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624" w:rsidRPr="00126624" w:rsidRDefault="00126624" w:rsidP="00126624">
      <w:pPr>
        <w:widowControl/>
        <w:shd w:val="clear" w:color="auto" w:fill="FFFFFF"/>
        <w:spacing w:line="480" w:lineRule="auto"/>
        <w:jc w:val="center"/>
        <w:rPr>
          <w:rFonts w:ascii="宋体" w:eastAsia="宋体" w:hAnsi="宋体" w:cs="宋体"/>
          <w:kern w:val="0"/>
          <w:sz w:val="18"/>
          <w:szCs w:val="18"/>
        </w:rPr>
      </w:pPr>
      <w:r w:rsidRPr="00126624">
        <w:rPr>
          <w:rFonts w:ascii="宋体" w:eastAsia="宋体" w:hAnsi="宋体" w:cs="宋体"/>
          <w:b/>
          <w:bCs/>
          <w:color w:val="FF0000"/>
          <w:kern w:val="0"/>
          <w:sz w:val="36"/>
          <w:szCs w:val="36"/>
        </w:rPr>
        <w:t>中华人民共和国人力资源和社会保障部令</w:t>
      </w:r>
    </w:p>
    <w:p w:rsidR="00126624" w:rsidRPr="00126624" w:rsidRDefault="00126624" w:rsidP="00126624">
      <w:pPr>
        <w:widowControl/>
        <w:shd w:val="clear" w:color="auto" w:fill="FFFFFF"/>
        <w:spacing w:line="480" w:lineRule="auto"/>
        <w:jc w:val="center"/>
        <w:rPr>
          <w:rFonts w:ascii="宋体" w:eastAsia="宋体" w:hAnsi="宋体" w:cs="宋体"/>
          <w:kern w:val="0"/>
          <w:sz w:val="18"/>
          <w:szCs w:val="18"/>
        </w:rPr>
      </w:pPr>
      <w:r w:rsidRPr="00126624">
        <w:rPr>
          <w:rFonts w:ascii="宋体" w:eastAsia="宋体" w:hAnsi="宋体" w:cs="宋体"/>
          <w:b/>
          <w:bCs/>
          <w:color w:val="FF0000"/>
          <w:kern w:val="0"/>
          <w:sz w:val="36"/>
          <w:szCs w:val="36"/>
        </w:rPr>
        <w:t>第30号</w:t>
      </w:r>
    </w:p>
    <w:p w:rsidR="00126624" w:rsidRPr="00126624" w:rsidRDefault="00126624" w:rsidP="00126624">
      <w:pPr>
        <w:widowControl/>
        <w:shd w:val="clear" w:color="auto" w:fill="FFFFFF"/>
        <w:spacing w:line="480" w:lineRule="auto"/>
        <w:jc w:val="center"/>
        <w:rPr>
          <w:rFonts w:ascii="宋体" w:eastAsia="宋体" w:hAnsi="宋体" w:cs="宋体"/>
          <w:kern w:val="0"/>
          <w:sz w:val="18"/>
          <w:szCs w:val="18"/>
        </w:rPr>
      </w:pPr>
      <w:r w:rsidRPr="00126624">
        <w:rPr>
          <w:rFonts w:ascii="宋体" w:eastAsia="宋体" w:hAnsi="宋体" w:cs="宋体"/>
          <w:color w:val="000000"/>
          <w:kern w:val="0"/>
          <w:sz w:val="18"/>
          <w:szCs w:val="18"/>
        </w:rPr>
        <w:t> </w:t>
      </w:r>
    </w:p>
    <w:p w:rsidR="00126624" w:rsidRPr="00126624" w:rsidRDefault="00126624" w:rsidP="00126624">
      <w:pPr>
        <w:widowControl/>
        <w:shd w:val="clear" w:color="auto" w:fill="FFFFFF"/>
        <w:spacing w:line="480" w:lineRule="auto"/>
        <w:jc w:val="left"/>
        <w:rPr>
          <w:rFonts w:ascii="宋体" w:eastAsia="宋体" w:hAnsi="宋体" w:cs="宋体"/>
          <w:kern w:val="0"/>
          <w:sz w:val="18"/>
          <w:szCs w:val="18"/>
        </w:rPr>
      </w:pPr>
      <w:r w:rsidRPr="00126624">
        <w:rPr>
          <w:rFonts w:ascii="宋体" w:eastAsia="宋体" w:hAnsi="宋体" w:cs="宋体"/>
          <w:color w:val="000000"/>
          <w:kern w:val="0"/>
          <w:sz w:val="28"/>
          <w:szCs w:val="28"/>
        </w:rPr>
        <w:t>    《公务员考试录用违纪违规行为处理办法》已经2016年5月27日人力资源社会保障部第99次部务会议审议通过，现予公布，自2016年10月1日起施行。</w:t>
      </w:r>
    </w:p>
    <w:p w:rsidR="00126624" w:rsidRPr="00126624" w:rsidRDefault="00126624" w:rsidP="00126624">
      <w:pPr>
        <w:widowControl/>
        <w:shd w:val="clear" w:color="auto" w:fill="FFFFFF"/>
        <w:spacing w:line="480" w:lineRule="auto"/>
        <w:jc w:val="left"/>
        <w:rPr>
          <w:rFonts w:ascii="宋体" w:eastAsia="宋体" w:hAnsi="宋体" w:cs="宋体"/>
          <w:kern w:val="0"/>
          <w:sz w:val="18"/>
          <w:szCs w:val="18"/>
        </w:rPr>
      </w:pPr>
      <w:r w:rsidRPr="00126624">
        <w:rPr>
          <w:rFonts w:ascii="宋体" w:eastAsia="宋体" w:hAnsi="宋体" w:cs="宋体"/>
          <w:color w:val="000000"/>
          <w:kern w:val="0"/>
          <w:sz w:val="28"/>
          <w:szCs w:val="28"/>
        </w:rPr>
        <w:t> </w:t>
      </w:r>
    </w:p>
    <w:p w:rsidR="00126624" w:rsidRPr="00126624" w:rsidRDefault="00126624" w:rsidP="00126624">
      <w:pPr>
        <w:widowControl/>
        <w:shd w:val="clear" w:color="auto" w:fill="FFFFFF"/>
        <w:spacing w:line="480" w:lineRule="auto"/>
        <w:jc w:val="right"/>
        <w:rPr>
          <w:rFonts w:ascii="宋体" w:eastAsia="宋体" w:hAnsi="宋体" w:cs="宋体"/>
          <w:kern w:val="0"/>
          <w:sz w:val="18"/>
          <w:szCs w:val="18"/>
        </w:rPr>
      </w:pPr>
      <w:r w:rsidRPr="00126624">
        <w:rPr>
          <w:rFonts w:ascii="宋体" w:eastAsia="宋体" w:hAnsi="宋体" w:cs="宋体"/>
          <w:color w:val="000000"/>
          <w:kern w:val="0"/>
          <w:sz w:val="28"/>
          <w:szCs w:val="28"/>
        </w:rPr>
        <w:t>                      部长  尹蔚民</w:t>
      </w:r>
    </w:p>
    <w:p w:rsidR="00126624" w:rsidRPr="00126624" w:rsidRDefault="00126624" w:rsidP="00126624">
      <w:pPr>
        <w:widowControl/>
        <w:shd w:val="clear" w:color="auto" w:fill="FFFFFF"/>
        <w:spacing w:line="480" w:lineRule="auto"/>
        <w:jc w:val="right"/>
        <w:rPr>
          <w:rFonts w:ascii="宋体" w:eastAsia="宋体" w:hAnsi="宋体" w:cs="宋体"/>
          <w:kern w:val="0"/>
          <w:sz w:val="18"/>
          <w:szCs w:val="18"/>
        </w:rPr>
      </w:pPr>
      <w:r w:rsidRPr="00126624">
        <w:rPr>
          <w:rFonts w:ascii="宋体" w:eastAsia="宋体" w:hAnsi="宋体" w:cs="宋体"/>
          <w:color w:val="000000"/>
          <w:kern w:val="0"/>
          <w:sz w:val="28"/>
          <w:szCs w:val="28"/>
        </w:rPr>
        <w:t>2016年8月19日</w:t>
      </w:r>
    </w:p>
    <w:p w:rsidR="00126624" w:rsidRPr="00126624" w:rsidRDefault="00126624" w:rsidP="00126624">
      <w:pPr>
        <w:widowControl/>
        <w:shd w:val="clear" w:color="auto" w:fill="FFFFFF"/>
        <w:spacing w:line="480" w:lineRule="auto"/>
        <w:jc w:val="left"/>
        <w:rPr>
          <w:rFonts w:ascii="宋体" w:eastAsia="宋体" w:hAnsi="宋体" w:cs="宋体"/>
          <w:kern w:val="0"/>
          <w:sz w:val="18"/>
          <w:szCs w:val="18"/>
        </w:rPr>
      </w:pPr>
      <w:r w:rsidRPr="00126624">
        <w:rPr>
          <w:rFonts w:ascii="宋体" w:eastAsia="宋体" w:hAnsi="宋体" w:cs="宋体"/>
          <w:color w:val="000000"/>
          <w:kern w:val="0"/>
          <w:sz w:val="18"/>
          <w:szCs w:val="18"/>
        </w:rPr>
        <w:t>                          </w:t>
      </w:r>
    </w:p>
    <w:p w:rsidR="00126624" w:rsidRPr="00126624" w:rsidRDefault="00126624" w:rsidP="00126624">
      <w:pPr>
        <w:widowControl/>
        <w:shd w:val="clear" w:color="auto" w:fill="FFFFFF"/>
        <w:spacing w:line="480" w:lineRule="auto"/>
        <w:jc w:val="center"/>
        <w:rPr>
          <w:rFonts w:ascii="宋体" w:eastAsia="宋体" w:hAnsi="宋体" w:cs="宋体"/>
          <w:kern w:val="0"/>
          <w:sz w:val="18"/>
          <w:szCs w:val="18"/>
        </w:rPr>
      </w:pPr>
      <w:r w:rsidRPr="00126624">
        <w:rPr>
          <w:rFonts w:ascii="宋体" w:eastAsia="宋体" w:hAnsi="宋体" w:cs="宋体"/>
          <w:color w:val="FF0000"/>
          <w:kern w:val="0"/>
          <w:sz w:val="32"/>
          <w:szCs w:val="32"/>
        </w:rPr>
        <w:t> </w:t>
      </w:r>
      <w:r w:rsidRPr="00126624">
        <w:rPr>
          <w:rFonts w:ascii="宋体" w:eastAsia="宋体" w:hAnsi="宋体" w:cs="宋体"/>
          <w:b/>
          <w:bCs/>
          <w:color w:val="FF0000"/>
          <w:kern w:val="0"/>
          <w:sz w:val="32"/>
          <w:szCs w:val="32"/>
        </w:rPr>
        <w:t>公务员考试录用违纪违规行为处理办法</w:t>
      </w:r>
    </w:p>
    <w:p w:rsidR="00126624" w:rsidRPr="00126624" w:rsidRDefault="00126624" w:rsidP="00126624">
      <w:pPr>
        <w:widowControl/>
        <w:shd w:val="clear" w:color="auto" w:fill="FFFFFF"/>
        <w:spacing w:line="480" w:lineRule="auto"/>
        <w:jc w:val="center"/>
        <w:rPr>
          <w:rFonts w:ascii="宋体" w:eastAsia="宋体" w:hAnsi="宋体" w:cs="宋体"/>
          <w:kern w:val="0"/>
          <w:sz w:val="18"/>
          <w:szCs w:val="18"/>
        </w:rPr>
      </w:pPr>
      <w:r w:rsidRPr="00126624">
        <w:rPr>
          <w:rFonts w:ascii="宋体" w:eastAsia="宋体" w:hAnsi="宋体" w:cs="宋体"/>
          <w:color w:val="000000"/>
          <w:kern w:val="0"/>
          <w:sz w:val="18"/>
          <w:szCs w:val="18"/>
        </w:rPr>
        <w:t> </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第一条  为规范公务员考试录用违纪违规行为的认定与处理，严肃考试纪律，确保考试录用工作公平、公正，根据《中华人民共和国公务员法》等有关规定，制定本办法。</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第二条  报考者和工作人员在公务员考试录用中违纪违规行为的认定与处理，适用本办法。</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第三条  认定与处理违纪违规行为，应当事实清楚、证据确凿、程序规范、适用规定准确。</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第四条  公务员主管部门、招录机关和考试机构及其他相关机构按照公务员考试录用法律法规等规定的职责权限，对报考者和工作人员违纪违规行为进行认定与处理。</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lastRenderedPageBreak/>
        <w:t>第五条  报考者提供的涉及报考资格的申请材料或者信息不实的，由负责资格审查工作的招录机关或者公务员主管部门给予其取消本次报考资格的处理。</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报考者有恶意注册报名信息，扰乱报名秩序或者伪造学历证明及其他有关材料骗取考试资格等严重违纪违规行为的，由中央一级招录机关或者设区的市级以上公务员主管部门给予其取消本次报考资格的处理，并记入公务员考试录用诚信档案库，记录期限为五年。</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第六条  报考者在考试过程中有下列违纪违规行为之一的，由具体组织实施考试的考试机构、招录机关或者公务员主管部门给予其当次该科目（场次）考试成绩无效的处理：</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（一）将规定以外的物品带入考场且未按要求放在指定位置，经提醒仍不改正的；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（二）未在指定座位参加考试，或者未经工作人员允许擅自离开座位或者考场，经提醒仍不改正的；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（三）经提醒仍不按规定填写（填涂）本人信息的；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（四）将试卷、答题纸、答题卡带出考场，或者故意损毁试卷、答题纸、答题卡的；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（五）在试卷、答题纸、答题卡规定以外位置标注本人信息或者其他特殊标记的；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（六）在考试开始信号发出前答题的，或者在考试结束信号发出后继续答题的；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lastRenderedPageBreak/>
        <w:t>（七）其他应给予当次该科目（场次）考试成绩无效处理的违纪违规行为。</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第七条  报考者在考试过程中有下列严重违纪违规行为之一的，给予其取消本次考试资格的处理，并记入公务员考试录用诚信档案库，记录期限为五年：</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（一）抄袭、协助抄袭的；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（二）持伪造证件参加考试的；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（三）使用</w:t>
      </w:r>
      <w:proofErr w:type="gramStart"/>
      <w:r w:rsidRPr="00126624">
        <w:rPr>
          <w:rFonts w:ascii="宋体" w:eastAsia="宋体" w:hAnsi="宋体" w:cs="宋体"/>
          <w:color w:val="000000"/>
          <w:kern w:val="0"/>
          <w:sz w:val="28"/>
          <w:szCs w:val="28"/>
        </w:rPr>
        <w:t>禁止自</w:t>
      </w:r>
      <w:proofErr w:type="gramEnd"/>
      <w:r w:rsidRPr="00126624">
        <w:rPr>
          <w:rFonts w:ascii="宋体" w:eastAsia="宋体" w:hAnsi="宋体" w:cs="宋体"/>
          <w:color w:val="000000"/>
          <w:kern w:val="0"/>
          <w:sz w:val="28"/>
          <w:szCs w:val="28"/>
        </w:rPr>
        <w:t>带的通讯设备或者具有计算、存储功能电子设备的；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（四）其他应给予取消本次考试资格处理的严重违纪违规行为。</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报考中央机关及其直属机构公务员的，由中央公务员主管部门或者中央一级招录机关</w:t>
      </w:r>
      <w:proofErr w:type="gramStart"/>
      <w:r w:rsidRPr="00126624">
        <w:rPr>
          <w:rFonts w:ascii="宋体" w:eastAsia="宋体" w:hAnsi="宋体" w:cs="宋体"/>
          <w:color w:val="000000"/>
          <w:kern w:val="0"/>
          <w:sz w:val="28"/>
          <w:szCs w:val="28"/>
        </w:rPr>
        <w:t>作出</w:t>
      </w:r>
      <w:proofErr w:type="gramEnd"/>
      <w:r w:rsidRPr="00126624">
        <w:rPr>
          <w:rFonts w:ascii="宋体" w:eastAsia="宋体" w:hAnsi="宋体" w:cs="宋体"/>
          <w:color w:val="000000"/>
          <w:kern w:val="0"/>
          <w:sz w:val="28"/>
          <w:szCs w:val="28"/>
        </w:rPr>
        <w:t>处理。报考地方各级机关公务员的，由省级公务员主管部门或者设区的市级公务员主管部门</w:t>
      </w:r>
      <w:proofErr w:type="gramStart"/>
      <w:r w:rsidRPr="00126624">
        <w:rPr>
          <w:rFonts w:ascii="宋体" w:eastAsia="宋体" w:hAnsi="宋体" w:cs="宋体"/>
          <w:color w:val="000000"/>
          <w:kern w:val="0"/>
          <w:sz w:val="28"/>
          <w:szCs w:val="28"/>
        </w:rPr>
        <w:t>作出</w:t>
      </w:r>
      <w:proofErr w:type="gramEnd"/>
      <w:r w:rsidRPr="00126624">
        <w:rPr>
          <w:rFonts w:ascii="宋体" w:eastAsia="宋体" w:hAnsi="宋体" w:cs="宋体"/>
          <w:color w:val="000000"/>
          <w:kern w:val="0"/>
          <w:sz w:val="28"/>
          <w:szCs w:val="28"/>
        </w:rPr>
        <w:t>处理。</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第八条  报考者在考试过程中有下列特别严重违纪违规行为之一的，由中央公务员主管部门或者省级公务员主管部门给予其取消本次考试资格的处理，并记入公务员考试录用诚信档案库，长期记录：</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（一）串通作弊或者参与有组织作弊的；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（二）代替他人或者让他人代替自己参加考试的；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（三）其他情节特别严重、影响恶劣的违纪违规行为。</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 第九条  在阅卷过程中发现报考者之间同一科目作答内容雷同，并经阅卷专家组确认的，由具体组织实施考试的考试机构给予</w:t>
      </w:r>
      <w:r w:rsidRPr="00126624">
        <w:rPr>
          <w:rFonts w:ascii="宋体" w:eastAsia="宋体" w:hAnsi="宋体" w:cs="宋体"/>
          <w:color w:val="000000"/>
          <w:kern w:val="0"/>
          <w:sz w:val="28"/>
          <w:szCs w:val="28"/>
        </w:rPr>
        <w:lastRenderedPageBreak/>
        <w:t>其该科目（场次）考试成绩无效的处理。省级以上考试机构确定作答内容雷同的具体方法和标准。</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报考者之间同一科目作答内容雷同，并有其他相关证据证明其作弊行为成立的，视具体情形按照本办法第七条、第八条的规定处理。</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 第十条  报考者在体检过程中隐瞒影响录用的疾病或者病史的，由招录机关或者公务员主管部门给予其不予录用的处理。有串通工作人员作弊或者请他人顶替体检以及交换、替换化验样本等严重违纪违规行为的，由招录机关或者公务员主管部门给予其不予录用的处理，并由中央一级招录机关或者设区的市级以上公务员主管部门记入公务员考试录用诚信档案库，记录期限为五年。</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第十一条  报考者在考察过程中有弄虚作假、隐瞒事实真相或者其他妨碍考察工作正常进行行为的，由负责组织考察的招录机关或者公务员主管部门给予其不予录用的处理。情节严重、影响恶劣的严重违纪违规行为，由中央一级招录机关或者设区的市级以上公务员主管部门记入公务员考试录用诚信档案库，记录期限为五年。</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第十二条  报考者的违纪违规行为被当场发现的，工作人员应当予以制止或者终止其继续参加考试，并收集、保存相应证据材料，如实记录违纪违规事实和现场处理情况，由两名以上工作人员签字，报送负责组织考试录用的部门。</w:t>
      </w:r>
      <w:r w:rsidRPr="00126624">
        <w:rPr>
          <w:rFonts w:ascii="宋体" w:eastAsia="宋体" w:hAnsi="宋体" w:cs="宋体"/>
          <w:color w:val="000000"/>
          <w:kern w:val="0"/>
          <w:sz w:val="28"/>
        </w:rPr>
        <w:t> </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第十三条  对报考者违纪违规行为</w:t>
      </w:r>
      <w:proofErr w:type="gramStart"/>
      <w:r w:rsidRPr="00126624">
        <w:rPr>
          <w:rFonts w:ascii="宋体" w:eastAsia="宋体" w:hAnsi="宋体" w:cs="宋体"/>
          <w:color w:val="000000"/>
          <w:kern w:val="0"/>
          <w:sz w:val="28"/>
          <w:szCs w:val="28"/>
        </w:rPr>
        <w:t>作出</w:t>
      </w:r>
      <w:proofErr w:type="gramEnd"/>
      <w:r w:rsidRPr="00126624">
        <w:rPr>
          <w:rFonts w:ascii="宋体" w:eastAsia="宋体" w:hAnsi="宋体" w:cs="宋体"/>
          <w:color w:val="000000"/>
          <w:kern w:val="0"/>
          <w:sz w:val="28"/>
          <w:szCs w:val="28"/>
        </w:rPr>
        <w:t>处理决定前，应当告知报考者拟作出的处理决定及相关事实、理由和依据，并告知报考者依</w:t>
      </w:r>
      <w:r w:rsidRPr="00126624">
        <w:rPr>
          <w:rFonts w:ascii="宋体" w:eastAsia="宋体" w:hAnsi="宋体" w:cs="宋体"/>
          <w:color w:val="000000"/>
          <w:kern w:val="0"/>
          <w:sz w:val="28"/>
          <w:szCs w:val="28"/>
        </w:rPr>
        <w:lastRenderedPageBreak/>
        <w:t>法享有陈述和申辩的权利。</w:t>
      </w:r>
      <w:proofErr w:type="gramStart"/>
      <w:r w:rsidRPr="00126624">
        <w:rPr>
          <w:rFonts w:ascii="宋体" w:eastAsia="宋体" w:hAnsi="宋体" w:cs="宋体"/>
          <w:color w:val="000000"/>
          <w:kern w:val="0"/>
          <w:sz w:val="28"/>
          <w:szCs w:val="28"/>
        </w:rPr>
        <w:t>作出</w:t>
      </w:r>
      <w:proofErr w:type="gramEnd"/>
      <w:r w:rsidRPr="00126624">
        <w:rPr>
          <w:rFonts w:ascii="宋体" w:eastAsia="宋体" w:hAnsi="宋体" w:cs="宋体"/>
          <w:color w:val="000000"/>
          <w:kern w:val="0"/>
          <w:sz w:val="28"/>
          <w:szCs w:val="28"/>
        </w:rPr>
        <w:t>处理决定的公务员主管部门、招录机关或者考试机构对报考者提出的事实、理由和证据，应当进行复核。</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第十四条  对报考者违纪违规行为</w:t>
      </w:r>
      <w:proofErr w:type="gramStart"/>
      <w:r w:rsidRPr="00126624">
        <w:rPr>
          <w:rFonts w:ascii="宋体" w:eastAsia="宋体" w:hAnsi="宋体" w:cs="宋体"/>
          <w:color w:val="000000"/>
          <w:kern w:val="0"/>
          <w:sz w:val="28"/>
          <w:szCs w:val="28"/>
        </w:rPr>
        <w:t>作出</w:t>
      </w:r>
      <w:proofErr w:type="gramEnd"/>
      <w:r w:rsidRPr="00126624">
        <w:rPr>
          <w:rFonts w:ascii="宋体" w:eastAsia="宋体" w:hAnsi="宋体" w:cs="宋体"/>
          <w:color w:val="000000"/>
          <w:kern w:val="0"/>
          <w:sz w:val="28"/>
          <w:szCs w:val="28"/>
        </w:rPr>
        <w:t>处理决定的，应当制作公务员考试录用违纪违规行为处理决定书，依法送达报考者。</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第十五条  试用期间查明报考者有本办法所列违纪违规行为的，由中央一级招录机关或者设区的市级以上公务员主管部门取消录用并按照本办法的有关规定给予其相应的处理。</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任职定级后查明有本办法所列违纪违规行为的，给予其辞退处理或者开除处分。</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第十六条  报考者应当自觉维护考试录用工作秩序，服从工作人员管理，有下列行为之一的，责令离开考场；情节严重的，按照本办法第七条、第八条的规定处理；违反《中华人民共和国治安管理处罚法》的，交由公安机关依法处理；构成犯罪的，依法追究刑事责任：</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（一）故意扰乱考点、考场等考试录用工作场所秩序的；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（二）拒绝、妨碍工作人员履行管理职责的；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（三）威胁、侮辱、诽谤、诬陷工作人员或者其他报考者的；</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（四）其他扰乱考试录用管理秩序的行为。</w:t>
      </w:r>
      <w:r w:rsidRPr="00126624">
        <w:rPr>
          <w:rFonts w:ascii="宋体" w:eastAsia="宋体" w:hAnsi="宋体" w:cs="宋体"/>
          <w:color w:val="000000"/>
          <w:kern w:val="0"/>
          <w:sz w:val="28"/>
        </w:rPr>
        <w:t> </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第十七条  录用工作人员违反有关法律法规，或者有《公务员录用规定（试行）》第三十三条、第三十四条规定情形的，按照有关规定给予处分。其中，公务员组织、策划有组织作弊或者在有组织作弊中起主要作用的，给予开除处分。构成犯罪的，依法追究刑事责任。</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lastRenderedPageBreak/>
        <w:t> 第十八条  报考者对违纪违规行为处理决定不服的，可以依法申请行政复议或者提起行政诉讼。</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录用工作人员因违纪违规行为受到处分不服的，可以依法申请复核或者提出申诉。</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 第十九条  参照公务员法管理的机关（单位）工作人员录用中违纪违规行为的认定与处理适用本办法。</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第二十条  公务员考试录用诚信档案库的管理办法由中央公务员主管部门制定。</w:t>
      </w:r>
    </w:p>
    <w:p w:rsidR="00126624" w:rsidRPr="00126624" w:rsidRDefault="00126624" w:rsidP="00126624">
      <w:pPr>
        <w:widowControl/>
        <w:shd w:val="clear" w:color="auto" w:fill="FFFFFF"/>
        <w:spacing w:line="480" w:lineRule="auto"/>
        <w:ind w:firstLine="661"/>
        <w:jc w:val="left"/>
        <w:rPr>
          <w:rFonts w:ascii="宋体" w:eastAsia="宋体" w:hAnsi="宋体" w:cs="宋体"/>
          <w:kern w:val="0"/>
          <w:sz w:val="18"/>
          <w:szCs w:val="18"/>
        </w:rPr>
      </w:pPr>
      <w:r w:rsidRPr="00126624">
        <w:rPr>
          <w:rFonts w:ascii="宋体" w:eastAsia="宋体" w:hAnsi="宋体" w:cs="宋体"/>
          <w:color w:val="000000"/>
          <w:kern w:val="0"/>
          <w:sz w:val="28"/>
          <w:szCs w:val="28"/>
        </w:rPr>
        <w:t>第二十一条  本办法自2016年10月1日起施行。2009年11月9日人力资源社会保障部公布的《公务员录用考试违纪违规行为处理办法（试行）》（人力资源和社会保障部令第4号）同时废止。</w:t>
      </w:r>
    </w:p>
    <w:p w:rsidR="00126624" w:rsidRPr="00126624" w:rsidRDefault="00126624" w:rsidP="00126624">
      <w:pPr>
        <w:widowControl/>
        <w:shd w:val="clear" w:color="auto" w:fill="FFFFFF"/>
        <w:spacing w:line="480" w:lineRule="auto"/>
        <w:jc w:val="left"/>
        <w:rPr>
          <w:rFonts w:ascii="宋体" w:eastAsia="宋体" w:hAnsi="宋体" w:cs="宋体"/>
          <w:kern w:val="0"/>
          <w:sz w:val="18"/>
          <w:szCs w:val="18"/>
        </w:rPr>
      </w:pPr>
      <w:r w:rsidRPr="00126624">
        <w:rPr>
          <w:rFonts w:ascii="宋体" w:eastAsia="宋体" w:hAnsi="宋体" w:cs="宋体"/>
          <w:color w:val="000000"/>
          <w:kern w:val="0"/>
          <w:sz w:val="28"/>
          <w:szCs w:val="28"/>
        </w:rPr>
        <w:br/>
        <w:t>    附件：公务员考试录用违纪违规行为处理决定书</w:t>
      </w:r>
    </w:p>
    <w:p w:rsidR="00126624" w:rsidRPr="00126624" w:rsidRDefault="00126624" w:rsidP="00126624">
      <w:pPr>
        <w:widowControl/>
        <w:spacing w:before="100" w:beforeAutospacing="1" w:after="100" w:afterAutospacing="1"/>
        <w:jc w:val="left"/>
        <w:rPr>
          <w:rFonts w:ascii="宋体" w:eastAsia="宋体" w:hAnsi="宋体" w:cs="宋体"/>
          <w:kern w:val="0"/>
          <w:sz w:val="24"/>
          <w:szCs w:val="24"/>
        </w:rPr>
      </w:pPr>
      <w:r w:rsidRPr="00126624">
        <w:rPr>
          <w:rFonts w:ascii="宋体" w:eastAsia="宋体" w:hAnsi="宋体" w:cs="宋体" w:hint="eastAsia"/>
          <w:kern w:val="0"/>
          <w:sz w:val="24"/>
          <w:szCs w:val="24"/>
        </w:rPr>
        <w:t> </w:t>
      </w:r>
    </w:p>
    <w:p w:rsidR="00126624" w:rsidRPr="00126624" w:rsidRDefault="00126624" w:rsidP="00126624">
      <w:pPr>
        <w:widowControl/>
        <w:spacing w:before="100" w:beforeAutospacing="1" w:after="100" w:afterAutospacing="1"/>
        <w:jc w:val="left"/>
        <w:rPr>
          <w:rFonts w:ascii="宋体" w:eastAsia="宋体" w:hAnsi="宋体" w:cs="宋体"/>
          <w:kern w:val="0"/>
          <w:sz w:val="24"/>
          <w:szCs w:val="24"/>
        </w:rPr>
      </w:pPr>
      <w:r w:rsidRPr="00126624">
        <w:rPr>
          <w:rFonts w:ascii="宋体" w:eastAsia="宋体" w:hAnsi="宋体" w:cs="宋体" w:hint="eastAsia"/>
          <w:kern w:val="0"/>
          <w:sz w:val="24"/>
          <w:szCs w:val="24"/>
        </w:rPr>
        <w:t> </w:t>
      </w:r>
    </w:p>
    <w:p w:rsidR="00126624" w:rsidRPr="00126624" w:rsidRDefault="00126624" w:rsidP="00126624">
      <w:pPr>
        <w:widowControl/>
        <w:spacing w:before="100" w:beforeAutospacing="1" w:after="100" w:afterAutospacing="1"/>
        <w:jc w:val="left"/>
        <w:rPr>
          <w:rFonts w:ascii="宋体" w:eastAsia="宋体" w:hAnsi="宋体" w:cs="宋体"/>
          <w:kern w:val="0"/>
          <w:sz w:val="24"/>
          <w:szCs w:val="24"/>
        </w:rPr>
      </w:pPr>
      <w:r w:rsidRPr="00126624">
        <w:rPr>
          <w:rFonts w:ascii="宋体" w:eastAsia="宋体" w:hAnsi="宋体" w:cs="宋体" w:hint="eastAsia"/>
          <w:kern w:val="0"/>
          <w:sz w:val="24"/>
          <w:szCs w:val="24"/>
        </w:rPr>
        <w:t> </w:t>
      </w:r>
    </w:p>
    <w:p w:rsidR="00126624" w:rsidRPr="00126624" w:rsidRDefault="00126624" w:rsidP="00126624">
      <w:pPr>
        <w:widowControl/>
        <w:snapToGrid w:val="0"/>
        <w:spacing w:before="100" w:beforeAutospacing="1" w:after="100" w:afterAutospacing="1"/>
        <w:jc w:val="center"/>
        <w:rPr>
          <w:rFonts w:ascii="宋体" w:eastAsia="宋体" w:hAnsi="宋体" w:cs="宋体"/>
          <w:kern w:val="0"/>
          <w:sz w:val="24"/>
          <w:szCs w:val="24"/>
        </w:rPr>
      </w:pPr>
      <w:r w:rsidRPr="00126624">
        <w:rPr>
          <w:rFonts w:ascii="宋体" w:eastAsia="宋体" w:hAnsi="宋体" w:cs="宋体" w:hint="eastAsia"/>
          <w:kern w:val="0"/>
          <w:sz w:val="44"/>
          <w:szCs w:val="44"/>
        </w:rPr>
        <w:t>公务员考试录用违纪违规行为</w:t>
      </w:r>
    </w:p>
    <w:p w:rsidR="00126624" w:rsidRPr="00126624" w:rsidRDefault="00126624" w:rsidP="00126624">
      <w:pPr>
        <w:widowControl/>
        <w:snapToGrid w:val="0"/>
        <w:spacing w:before="100" w:beforeAutospacing="1" w:after="100" w:afterAutospacing="1"/>
        <w:jc w:val="center"/>
        <w:rPr>
          <w:rFonts w:ascii="宋体" w:eastAsia="宋体" w:hAnsi="宋体" w:cs="宋体"/>
          <w:kern w:val="0"/>
          <w:sz w:val="24"/>
          <w:szCs w:val="24"/>
        </w:rPr>
      </w:pPr>
      <w:r w:rsidRPr="00126624">
        <w:rPr>
          <w:rFonts w:ascii="宋体" w:eastAsia="宋体" w:hAnsi="宋体" w:cs="宋体" w:hint="eastAsia"/>
          <w:kern w:val="0"/>
          <w:sz w:val="44"/>
          <w:szCs w:val="44"/>
        </w:rPr>
        <w:t>处理决定书</w:t>
      </w:r>
    </w:p>
    <w:p w:rsidR="00126624" w:rsidRPr="00126624" w:rsidRDefault="00126624" w:rsidP="00126624">
      <w:pPr>
        <w:widowControl/>
        <w:snapToGrid w:val="0"/>
        <w:spacing w:before="100" w:beforeAutospacing="1" w:after="100" w:afterAutospacing="1" w:line="360" w:lineRule="auto"/>
        <w:jc w:val="center"/>
        <w:rPr>
          <w:rFonts w:ascii="宋体" w:eastAsia="宋体" w:hAnsi="宋体" w:cs="宋体"/>
          <w:kern w:val="0"/>
          <w:sz w:val="24"/>
          <w:szCs w:val="24"/>
        </w:rPr>
      </w:pPr>
      <w:r w:rsidRPr="00126624">
        <w:rPr>
          <w:rFonts w:ascii="仿宋_GB2312" w:eastAsia="仿宋_GB2312" w:hAnsi="宋体" w:cs="宋体" w:hint="eastAsia"/>
          <w:kern w:val="0"/>
          <w:sz w:val="32"/>
          <w:szCs w:val="32"/>
        </w:rPr>
        <w:t>（样式）编号：</w:t>
      </w:r>
    </w:p>
    <w:p w:rsidR="00126624" w:rsidRPr="00126624" w:rsidRDefault="00126624" w:rsidP="00126624">
      <w:pPr>
        <w:widowControl/>
        <w:snapToGrid w:val="0"/>
        <w:spacing w:before="100" w:beforeAutospacing="1" w:after="100" w:afterAutospacing="1" w:line="360" w:lineRule="auto"/>
        <w:jc w:val="left"/>
        <w:rPr>
          <w:rFonts w:ascii="宋体" w:eastAsia="宋体" w:hAnsi="宋体" w:cs="宋体"/>
          <w:kern w:val="0"/>
          <w:sz w:val="24"/>
          <w:szCs w:val="24"/>
        </w:rPr>
      </w:pPr>
      <w:r w:rsidRPr="00126624">
        <w:rPr>
          <w:rFonts w:ascii="Times New Roman" w:eastAsia="宋体" w:hAnsi="Times New Roman" w:cs="Times New Roman"/>
          <w:kern w:val="0"/>
          <w:sz w:val="24"/>
          <w:szCs w:val="24"/>
        </w:rPr>
        <w:t> </w:t>
      </w:r>
    </w:p>
    <w:p w:rsidR="00126624" w:rsidRPr="00126624" w:rsidRDefault="00126624" w:rsidP="00126624">
      <w:pPr>
        <w:widowControl/>
        <w:snapToGrid w:val="0"/>
        <w:spacing w:before="100" w:beforeAutospacing="1" w:after="100" w:afterAutospacing="1" w:line="360" w:lineRule="auto"/>
        <w:jc w:val="left"/>
        <w:rPr>
          <w:rFonts w:ascii="宋体" w:eastAsia="宋体" w:hAnsi="宋体" w:cs="宋体"/>
          <w:kern w:val="0"/>
          <w:sz w:val="24"/>
          <w:szCs w:val="24"/>
        </w:rPr>
      </w:pPr>
      <w:r w:rsidRPr="00126624">
        <w:rPr>
          <w:rFonts w:ascii="仿宋_GB2312" w:eastAsia="仿宋_GB2312" w:hAnsi="宋体" w:cs="宋体" w:hint="eastAsia"/>
          <w:kern w:val="0"/>
          <w:sz w:val="32"/>
          <w:szCs w:val="32"/>
          <w:u w:val="single"/>
        </w:rPr>
        <w:lastRenderedPageBreak/>
        <w:t xml:space="preserve">　　　　</w:t>
      </w:r>
      <w:r w:rsidRPr="00126624">
        <w:rPr>
          <w:rFonts w:ascii="仿宋_GB2312" w:eastAsia="仿宋_GB2312" w:hAnsi="宋体" w:cs="宋体" w:hint="eastAsia"/>
          <w:kern w:val="0"/>
          <w:sz w:val="32"/>
          <w:szCs w:val="32"/>
        </w:rPr>
        <w:t>考生（身份证号）：</w:t>
      </w:r>
    </w:p>
    <w:p w:rsidR="00126624" w:rsidRPr="00126624" w:rsidRDefault="00126624" w:rsidP="00126624">
      <w:pPr>
        <w:widowControl/>
        <w:snapToGrid w:val="0"/>
        <w:spacing w:before="100" w:beforeAutospacing="1" w:after="100" w:afterAutospacing="1" w:line="360" w:lineRule="auto"/>
        <w:ind w:firstLine="645"/>
        <w:jc w:val="left"/>
        <w:rPr>
          <w:rFonts w:ascii="宋体" w:eastAsia="宋体" w:hAnsi="宋体" w:cs="宋体"/>
          <w:kern w:val="0"/>
          <w:sz w:val="24"/>
          <w:szCs w:val="24"/>
        </w:rPr>
      </w:pPr>
      <w:r w:rsidRPr="00126624">
        <w:rPr>
          <w:rFonts w:ascii="仿宋_GB2312" w:eastAsia="仿宋_GB2312" w:hAnsi="宋体" w:cs="宋体" w:hint="eastAsia"/>
          <w:kern w:val="0"/>
          <w:sz w:val="32"/>
          <w:szCs w:val="32"/>
        </w:rPr>
        <w:t>你在参加公务员考试录用中，在</w:t>
      </w:r>
    </w:p>
    <w:p w:rsidR="00126624" w:rsidRPr="00126624" w:rsidRDefault="00126624" w:rsidP="00126624">
      <w:pPr>
        <w:widowControl/>
        <w:snapToGrid w:val="0"/>
        <w:spacing w:before="100" w:beforeAutospacing="1" w:after="100" w:afterAutospacing="1" w:line="360" w:lineRule="auto"/>
        <w:jc w:val="left"/>
        <w:rPr>
          <w:rFonts w:ascii="宋体" w:eastAsia="宋体" w:hAnsi="宋体" w:cs="宋体"/>
          <w:kern w:val="0"/>
          <w:sz w:val="24"/>
          <w:szCs w:val="24"/>
        </w:rPr>
      </w:pPr>
      <w:r w:rsidRPr="00126624">
        <w:rPr>
          <w:rFonts w:ascii="仿宋_GB2312" w:eastAsia="仿宋_GB2312" w:hAnsi="宋体" w:cs="宋体" w:hint="eastAsia"/>
          <w:kern w:val="0"/>
          <w:sz w:val="32"/>
          <w:szCs w:val="32"/>
        </w:rPr>
        <w:t>环节有违纪违规情形。根据《公务员考试录用违纪违规行为处理办法》第</w:t>
      </w:r>
      <w:proofErr w:type="gramStart"/>
      <w:r w:rsidRPr="00126624">
        <w:rPr>
          <w:rFonts w:ascii="仿宋_GB2312" w:eastAsia="仿宋_GB2312" w:hAnsi="宋体" w:cs="宋体" w:hint="eastAsia"/>
          <w:kern w:val="0"/>
          <w:sz w:val="32"/>
          <w:szCs w:val="32"/>
        </w:rPr>
        <w:t>条第款第</w:t>
      </w:r>
      <w:proofErr w:type="gramEnd"/>
      <w:r w:rsidRPr="00126624">
        <w:rPr>
          <w:rFonts w:ascii="仿宋_GB2312" w:eastAsia="仿宋_GB2312" w:hAnsi="宋体" w:cs="宋体" w:hint="eastAsia"/>
          <w:kern w:val="0"/>
          <w:sz w:val="32"/>
          <w:szCs w:val="32"/>
        </w:rPr>
        <w:t>项的规定，给</w:t>
      </w:r>
      <w:proofErr w:type="gramStart"/>
      <w:r w:rsidRPr="00126624">
        <w:rPr>
          <w:rFonts w:ascii="仿宋_GB2312" w:eastAsia="仿宋_GB2312" w:hAnsi="宋体" w:cs="宋体" w:hint="eastAsia"/>
          <w:kern w:val="0"/>
          <w:sz w:val="32"/>
          <w:szCs w:val="32"/>
        </w:rPr>
        <w:t>予处理</w:t>
      </w:r>
      <w:proofErr w:type="gramEnd"/>
      <w:r w:rsidRPr="00126624">
        <w:rPr>
          <w:rFonts w:ascii="仿宋_GB2312" w:eastAsia="仿宋_GB2312" w:hAnsi="宋体" w:cs="宋体" w:hint="eastAsia"/>
          <w:kern w:val="0"/>
          <w:sz w:val="32"/>
          <w:szCs w:val="32"/>
        </w:rPr>
        <w:t>。</w:t>
      </w:r>
    </w:p>
    <w:p w:rsidR="00126624" w:rsidRPr="00126624" w:rsidRDefault="00126624" w:rsidP="00126624">
      <w:pPr>
        <w:widowControl/>
        <w:snapToGrid w:val="0"/>
        <w:spacing w:before="100" w:beforeAutospacing="1" w:after="100" w:afterAutospacing="1" w:line="360" w:lineRule="auto"/>
        <w:ind w:firstLine="645"/>
        <w:jc w:val="left"/>
        <w:rPr>
          <w:rFonts w:ascii="宋体" w:eastAsia="宋体" w:hAnsi="宋体" w:cs="宋体"/>
          <w:kern w:val="0"/>
          <w:sz w:val="24"/>
          <w:szCs w:val="24"/>
        </w:rPr>
      </w:pPr>
      <w:r w:rsidRPr="00126624">
        <w:rPr>
          <w:rFonts w:ascii="仿宋_GB2312" w:eastAsia="仿宋_GB2312" w:hAnsi="宋体" w:cs="宋体" w:hint="eastAsia"/>
          <w:kern w:val="0"/>
          <w:sz w:val="32"/>
          <w:szCs w:val="32"/>
        </w:rPr>
        <w:t>如对处理决定不服，可自收到本处理决定书之日起</w:t>
      </w:r>
      <w:r w:rsidRPr="00126624">
        <w:rPr>
          <w:rFonts w:ascii="Times New Roman" w:eastAsia="宋体" w:hAnsi="Times New Roman" w:cs="Times New Roman"/>
          <w:kern w:val="0"/>
          <w:sz w:val="32"/>
          <w:szCs w:val="32"/>
        </w:rPr>
        <w:t>60</w:t>
      </w:r>
      <w:r w:rsidRPr="00126624">
        <w:rPr>
          <w:rFonts w:ascii="仿宋_GB2312" w:eastAsia="仿宋_GB2312" w:hAnsi="宋体" w:cs="宋体" w:hint="eastAsia"/>
          <w:kern w:val="0"/>
          <w:sz w:val="32"/>
          <w:szCs w:val="32"/>
        </w:rPr>
        <w:t>日内依法申请行政复议，或者自收到本处理决定书之日起六个月内依法提起行政诉讼。</w:t>
      </w:r>
    </w:p>
    <w:p w:rsidR="006251E0" w:rsidRPr="00126624" w:rsidRDefault="006251E0"/>
    <w:sectPr w:rsidR="006251E0" w:rsidRPr="00126624" w:rsidSect="006251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F9A" w:rsidRDefault="00B51F9A" w:rsidP="00126624">
      <w:r>
        <w:separator/>
      </w:r>
    </w:p>
  </w:endnote>
  <w:endnote w:type="continuationSeparator" w:id="0">
    <w:p w:rsidR="00B51F9A" w:rsidRDefault="00B51F9A" w:rsidP="001266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Arial Unicode MS"/>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F9A" w:rsidRDefault="00B51F9A" w:rsidP="00126624">
      <w:r>
        <w:separator/>
      </w:r>
    </w:p>
  </w:footnote>
  <w:footnote w:type="continuationSeparator" w:id="0">
    <w:p w:rsidR="00B51F9A" w:rsidRDefault="00B51F9A" w:rsidP="001266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6624"/>
    <w:rsid w:val="00126624"/>
    <w:rsid w:val="006251E0"/>
    <w:rsid w:val="00B51F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1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66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26624"/>
    <w:rPr>
      <w:sz w:val="18"/>
      <w:szCs w:val="18"/>
    </w:rPr>
  </w:style>
  <w:style w:type="paragraph" w:styleId="a4">
    <w:name w:val="footer"/>
    <w:basedOn w:val="a"/>
    <w:link w:val="Char0"/>
    <w:uiPriority w:val="99"/>
    <w:semiHidden/>
    <w:unhideWhenUsed/>
    <w:rsid w:val="0012662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26624"/>
    <w:rPr>
      <w:sz w:val="18"/>
      <w:szCs w:val="18"/>
    </w:rPr>
  </w:style>
  <w:style w:type="paragraph" w:styleId="a5">
    <w:name w:val="Normal (Web)"/>
    <w:basedOn w:val="a"/>
    <w:uiPriority w:val="99"/>
    <w:semiHidden/>
    <w:unhideWhenUsed/>
    <w:rsid w:val="00126624"/>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12662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449</Words>
  <Characters>2562</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2018-04-16T02:44:00Z</dcterms:created>
  <dcterms:modified xsi:type="dcterms:W3CDTF">2018-04-16T02:44:00Z</dcterms:modified>
</cp:coreProperties>
</file>